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7D1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Приложение №2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к Протоколу заочного заседания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E350A8" w:rsidRP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0A8">
        <w:rPr>
          <w:rFonts w:ascii="Times New Roman" w:hAnsi="Times New Roman" w:cs="Times New Roman"/>
          <w:sz w:val="24"/>
          <w:szCs w:val="24"/>
        </w:rPr>
        <w:t>по РК №1 от 22.12.2020</w:t>
      </w:r>
    </w:p>
    <w:p w:rsidR="00E350A8" w:rsidRDefault="00E350A8" w:rsidP="00E350A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350A8" w:rsidRPr="000464B0" w:rsidRDefault="00E350A8" w:rsidP="00E350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4B0">
        <w:rPr>
          <w:rFonts w:ascii="Times New Roman" w:hAnsi="Times New Roman" w:cs="Times New Roman"/>
          <w:b/>
          <w:sz w:val="28"/>
          <w:szCs w:val="28"/>
        </w:rPr>
        <w:t>О</w:t>
      </w:r>
      <w:r w:rsidRPr="000464B0">
        <w:rPr>
          <w:rFonts w:ascii="Times New Roman" w:hAnsi="Times New Roman"/>
          <w:b/>
          <w:sz w:val="28"/>
          <w:szCs w:val="28"/>
        </w:rPr>
        <w:t>б отмене</w:t>
      </w:r>
      <w:r w:rsidRPr="000464B0">
        <w:rPr>
          <w:rFonts w:ascii="Times New Roman" w:hAnsi="Times New Roman" w:cs="Times New Roman"/>
          <w:b/>
          <w:sz w:val="28"/>
          <w:szCs w:val="28"/>
        </w:rPr>
        <w:t xml:space="preserve"> ЕНВД с 2021 года</w:t>
      </w:r>
      <w:r w:rsidRPr="000464B0">
        <w:rPr>
          <w:rFonts w:ascii="Times New Roman" w:hAnsi="Times New Roman"/>
          <w:b/>
          <w:sz w:val="28"/>
          <w:szCs w:val="28"/>
        </w:rPr>
        <w:t xml:space="preserve"> и выборе иного </w:t>
      </w:r>
      <w:r w:rsidRPr="000464B0">
        <w:rPr>
          <w:rFonts w:ascii="Times New Roman" w:hAnsi="Times New Roman" w:cs="Times New Roman"/>
          <w:b/>
          <w:sz w:val="28"/>
          <w:szCs w:val="28"/>
        </w:rPr>
        <w:t>специального налогового режима.</w:t>
      </w:r>
    </w:p>
    <w:p w:rsidR="00E350A8" w:rsidRPr="00E350A8" w:rsidRDefault="00E350A8" w:rsidP="00E350A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С 1 января 2021 года прекратит свое действие система налогообложения в виде ЕНВД. Совсем немного времени осталось у организаций и индивидуальных предпринимателей для принятия решения о выборе режима налогообложения в следующем году.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отменой ЕНВД предприниматели могут перейти на </w:t>
      </w:r>
      <w:proofErr w:type="gram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оптимальный</w:t>
      </w:r>
      <w:proofErr w:type="gram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них режим налогообложения. Если этого не сделать, то с 1 января 2021 года они будут автоматически переведены на общий режим со ставкой 13 %. Подобрать удобный режим налогообложения можно с помощью </w:t>
      </w:r>
      <w:hyperlink r:id="rId5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специального калькулятора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сайте ФНС России.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вправе рассмотреть возможность перехода на упрощенную систему налогообложения (УСН). У индивидуальных предпринимателей выбор шире: кроме УСН, они вправе перейти на патентную систему налогообложения (ПСН) или на уплату налога на профессиональный доход (НПД, налог для «</w:t>
      </w:r>
      <w:proofErr w:type="spell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самозанятых</w:t>
      </w:r>
      <w:proofErr w:type="spell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»).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с 01.01.2021 года для каждого специального налогового режима осуществляется в установленные сроки: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УСН – не позднее 31.12.2020 года. Для этого следует представить в налоговый орган по месту регистрации рекомендованное </w:t>
      </w:r>
      <w:hyperlink r:id="rId6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 ФНС России от 02.11.2012 N ММВ-7-3/829@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 уведомление по форме N 26.2-1. Налогоплательщики, ранее уведомившие налоговый орган о переходе на УСН, признаются налогоплательщиками, применяющими УСН и после 01.01.2021, в том числе по доходам, которые до 2021 года облагались ЕНВД. В этой связи подавать повторное уведомление о переходе на УСН не нужно.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Перейти на ПСН можно, представив в инспекцию заявление по форме, утвержденной </w:t>
      </w:r>
      <w:hyperlink r:id="rId7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Приказом ФНС России от 11.07.2017 № ММВ-7-3/544@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Также это можно сделать по форме, рекомендованной </w:t>
      </w:r>
      <w:bookmarkStart w:id="0" w:name="_GoBack"/>
      <w:r w:rsidR="00A667DE">
        <w:fldChar w:fldCharType="begin"/>
      </w:r>
      <w:r w:rsidR="00A667DE">
        <w:instrText xml:space="preserve"> HYPERLINK "https://www.nalog.ru/rn77/about_fts/about_nalog/9966228/" \t "_blank" </w:instrText>
      </w:r>
      <w:r w:rsidR="00A667DE">
        <w:fldChar w:fldCharType="separate"/>
      </w: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</w:t>
      </w:r>
      <w:r w:rsidRPr="00A667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ФНС </w:t>
      </w:r>
      <w:r w:rsidR="00A667DE" w:rsidRPr="00A667DE">
        <w:rPr>
          <w:rFonts w:ascii="Times New Roman" w:eastAsia="Times New Roman" w:hAnsi="Times New Roman" w:cs="Times New Roman"/>
          <w:sz w:val="24"/>
          <w:szCs w:val="24"/>
          <w:lang w:eastAsia="ru-RU"/>
        </w:rPr>
        <w:t>14.12.</w:t>
      </w:r>
      <w:r w:rsidRPr="00A667DE">
        <w:rPr>
          <w:rFonts w:ascii="Times New Roman" w:eastAsia="Times New Roman" w:hAnsi="Times New Roman" w:cs="Times New Roman"/>
          <w:sz w:val="24"/>
          <w:szCs w:val="24"/>
          <w:lang w:eastAsia="ru-RU"/>
        </w:rPr>
        <w:t>2020 №</w:t>
      </w:r>
      <w:r w:rsidR="00A667DE" w:rsidRPr="00A667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667DE" w:rsidRPr="00A667DE">
        <w:rPr>
          <w:rFonts w:ascii="Times New Roman" w:hAnsi="Times New Roman" w:cs="Times New Roman"/>
          <w:color w:val="000000"/>
          <w:sz w:val="24"/>
          <w:szCs w:val="24"/>
        </w:rPr>
        <w:t>СД-4-3/20508@</w:t>
      </w:r>
      <w:r w:rsidRPr="00A667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667DE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перехода на ПСН индивидуальным предпринимателям необходимо подать в налоговый орган </w:t>
      </w:r>
      <w:hyperlink r:id="rId8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заявление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получение патента до 31 декабря 2020 года. Заявление можно представить в налоговый орган лично или через представителя, направить по почте, передать в электронной форме по ТКС, а также через «</w:t>
      </w:r>
      <w:hyperlink r:id="rId9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Личный кабинет налогоплательщика ИП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». При этом днем его подачи считается дата представления или отправки. Выданные налоговыми органами в установленный срок патенты будут действовать с даты, указанной налогоплательщиком в заявлении.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НПД (налог для «</w:t>
      </w:r>
      <w:proofErr w:type="spell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самозанятых</w:t>
      </w:r>
      <w:proofErr w:type="spell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»)–01.01.2021 года. Процедура регистрации в качестве плательщика НПД не требует визита в налоговую инспекцию. Зарегистрироваться в качестве </w:t>
      </w:r>
      <w:proofErr w:type="spell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самозанятого</w:t>
      </w:r>
      <w:proofErr w:type="spell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через мобильное приложение ФНС России </w:t>
      </w:r>
      <w:hyperlink r:id="rId10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«Мой налог»/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личный </w:t>
      </w:r>
      <w:proofErr w:type="spell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вэб</w:t>
      </w:r>
      <w:proofErr w:type="spell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-кабинет «Мой налог», размещенный на сайте ФНС России; через любую кредитную организацию или банк, </w:t>
      </w:r>
      <w:proofErr w:type="gram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осуществляющих</w:t>
      </w:r>
      <w:proofErr w:type="gram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информационное взаимодействие с ФНС России.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Подавать заявление о снятии с ЕНВД в связи с отменой этого режима не нужно (снятие произойдет автоматически). 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Пользователи онлайн-касс на ЕНВД могут самостоятельно поменять режим налогообложения на своей кассе без посредников. Для этого ФНС России </w:t>
      </w:r>
      <w:hyperlink r:id="rId11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запустила специальный сервис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Достаточно выбрать свою модель кассы из выпадающего списка или начать вводить название кассы: сервис автоматически найдет модель по первым буквам. После выбора кассы сервис предложит скачать в формате .</w:t>
      </w:r>
      <w:proofErr w:type="spellStart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pdf</w:t>
      </w:r>
      <w:proofErr w:type="spellEnd"/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инструкцию по настройке для этой модели.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С 2021 года отменяется система налогообложения в виде единого налога на вмененный доход для отдельных видов деятельности. Все пользователи онлайн-касс на этой системе налогообложения обязаны изменить настройки кассы и выбрать другую модель налогообложения до 31 декабря этого года. За выдачу чеков покупателям с неверно указанной системой налогообложения предусмотрена административная ответственность по </w:t>
      </w:r>
      <w:hyperlink r:id="rId12" w:tgtFrame="_blank" w:history="1">
        <w:r w:rsidRPr="000464B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ч.4 статьи 14.5 КоАП РФ</w:t>
        </w:r>
      </w:hyperlink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64B0" w:rsidRPr="000464B0" w:rsidRDefault="000464B0" w:rsidP="000464B0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пользователям онлайн-касс на ЕНВД с фискальным накопителем, срок действия ключа фискального признака которого составляет 36 месяцев, при переходе на общий режим налогообложения разрешается работать без изменения настроек до истечения срока действия такого ключа.</w:t>
      </w:r>
    </w:p>
    <w:p w:rsidR="000464B0" w:rsidRPr="000464B0" w:rsidRDefault="000464B0" w:rsidP="000464B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64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464B0" w:rsidRPr="000464B0" w:rsidRDefault="000464B0" w:rsidP="000464B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50A8" w:rsidRPr="000464B0" w:rsidRDefault="00E350A8" w:rsidP="00E350A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350A8" w:rsidRPr="00046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0A8"/>
    <w:rsid w:val="000464B0"/>
    <w:rsid w:val="008A4634"/>
    <w:rsid w:val="00A667DE"/>
    <w:rsid w:val="00E350A8"/>
    <w:rsid w:val="00F9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ru/html/sites/www.new.nalog.ru/doc/1150010_patent_20191223_v08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nalog.ru/rn77/about_fts/docs/6986098/" TargetMode="External"/><Relationship Id="rId12" Type="http://schemas.openxmlformats.org/officeDocument/2006/relationships/hyperlink" Target="http://www.consultant.ru/document/cons_doc_LAW_34661/3824bbacc6e85f19f12895b0ee20f3bbae92f439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nalog.ru/rn77/about_fts/docs/3993746/" TargetMode="External"/><Relationship Id="rId11" Type="http://schemas.openxmlformats.org/officeDocument/2006/relationships/hyperlink" Target="https://www.nalog.ru/rn77/service/kkt_doc/" TargetMode="External"/><Relationship Id="rId5" Type="http://schemas.openxmlformats.org/officeDocument/2006/relationships/hyperlink" Target="https://www.nalog.ru/rn77/service/mp/" TargetMode="External"/><Relationship Id="rId10" Type="http://schemas.openxmlformats.org/officeDocument/2006/relationships/hyperlink" Target="https://npd.nalog.ru/app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kip2.nalog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2</cp:revision>
  <dcterms:created xsi:type="dcterms:W3CDTF">2020-12-22T09:21:00Z</dcterms:created>
  <dcterms:modified xsi:type="dcterms:W3CDTF">2020-12-22T12:49:00Z</dcterms:modified>
</cp:coreProperties>
</file>